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</w:tblGrid>
      <w:tr w:rsidR="00887D08" w:rsidRPr="0013784A" w:rsidTr="003009EB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7D08" w:rsidRPr="0013784A" w:rsidRDefault="0013784A" w:rsidP="0013784A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</w:t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</w:t>
            </w:r>
            <w:r w:rsidRPr="0013784A">
              <w:rPr>
                <w:color w:val="000000"/>
                <w:sz w:val="22"/>
                <w:szCs w:val="22"/>
              </w:rPr>
              <w:br/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__________________________</w:t>
            </w:r>
            <w:r w:rsidRPr="0013784A">
              <w:rPr>
                <w:color w:val="000000"/>
                <w:sz w:val="22"/>
                <w:szCs w:val="22"/>
              </w:rPr>
              <w:br/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</w:t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</w:t>
            </w:r>
            <w:r w:rsidRPr="0013784A">
              <w:rPr>
                <w:color w:val="000000"/>
                <w:sz w:val="22"/>
                <w:szCs w:val="22"/>
              </w:rPr>
              <w:br/>
            </w:r>
            <w:r w:rsidR="00AA7F0E" w:rsidRPr="0013784A">
              <w:rPr>
                <w:sz w:val="22"/>
                <w:szCs w:val="22"/>
              </w:rPr>
              <w:t xml:space="preserve">от </w:t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</w:t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 w:rsidR="008764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</w:t>
            </w:r>
            <w:r w:rsidRPr="0013784A">
              <w:rPr>
                <w:color w:val="000000"/>
                <w:sz w:val="22"/>
                <w:szCs w:val="22"/>
              </w:rPr>
              <w:br/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</w:t>
            </w:r>
            <w:r w:rsidRPr="0013784A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</w:t>
            </w:r>
            <w:r w:rsidR="00AA7F0E" w:rsidRPr="0013784A">
              <w:rPr>
                <w:sz w:val="22"/>
                <w:szCs w:val="22"/>
              </w:rPr>
              <w:t xml:space="preserve"> </w:t>
            </w:r>
          </w:p>
        </w:tc>
      </w:tr>
    </w:tbl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> 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13784A">
        <w:t>ЗАЯВЛЕНИЕ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> 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 xml:space="preserve">         В связи с отказом </w:t>
      </w:r>
      <w:r w:rsidR="0013784A" w:rsidRPr="0013784A">
        <w:t>_</w:t>
      </w:r>
      <w:r w:rsidR="0013784A" w:rsidRPr="0013784A">
        <w:rPr>
          <w:rStyle w:val="fill"/>
          <w:b w:val="0"/>
          <w:i w:val="0"/>
          <w:color w:val="auto"/>
        </w:rPr>
        <w:t>_________________________</w:t>
      </w:r>
      <w:r w:rsidRPr="0013784A">
        <w:t xml:space="preserve"> от стандартного вычета по НДФЛ прошу предоставить двойной налоговый вычет на </w:t>
      </w:r>
      <w:r w:rsidR="0013784A" w:rsidRPr="0013784A">
        <w:rPr>
          <w:rStyle w:val="fill"/>
          <w:b w:val="0"/>
          <w:i w:val="0"/>
          <w:color w:val="auto"/>
        </w:rPr>
        <w:t>____</w:t>
      </w:r>
      <w:r w:rsidRPr="0013784A">
        <w:t xml:space="preserve"> моих детей </w:t>
      </w:r>
      <w:r w:rsidR="0013784A" w:rsidRPr="0013784A">
        <w:rPr>
          <w:rStyle w:val="fill"/>
          <w:b w:val="0"/>
          <w:i w:val="0"/>
          <w:color w:val="auto"/>
        </w:rPr>
        <w:t>_</w:t>
      </w:r>
      <w:r w:rsidR="0013784A" w:rsidRPr="0013784A">
        <w:t>_</w:t>
      </w:r>
      <w:r w:rsidR="0013784A" w:rsidRPr="0013784A">
        <w:rPr>
          <w:rStyle w:val="fill"/>
          <w:b w:val="0"/>
          <w:i w:val="0"/>
          <w:color w:val="auto"/>
        </w:rPr>
        <w:t>_________________________</w:t>
      </w:r>
      <w:r w:rsidRPr="0013784A">
        <w:rPr>
          <w:i/>
          <w:iCs/>
        </w:rPr>
        <w:t xml:space="preserve"> </w:t>
      </w:r>
      <w:r w:rsidR="0013784A" w:rsidRPr="0013784A">
        <w:rPr>
          <w:rStyle w:val="fill"/>
          <w:b w:val="0"/>
          <w:i w:val="0"/>
          <w:color w:val="auto"/>
        </w:rPr>
        <w:t>___________________________</w:t>
      </w:r>
      <w:r w:rsidRPr="0013784A">
        <w:t xml:space="preserve"> в размере </w:t>
      </w:r>
      <w:r w:rsidR="0013784A" w:rsidRPr="0013784A">
        <w:t>____</w:t>
      </w:r>
      <w:r w:rsidRPr="0013784A">
        <w:t xml:space="preserve"> руб. на каждого ребенка начиная с </w:t>
      </w:r>
      <w:r w:rsidR="0013784A" w:rsidRPr="0013784A">
        <w:t>_</w:t>
      </w:r>
      <w:r w:rsidR="0013784A" w:rsidRPr="0013784A">
        <w:rPr>
          <w:rStyle w:val="fill"/>
          <w:b w:val="0"/>
          <w:i w:val="0"/>
          <w:color w:val="auto"/>
        </w:rPr>
        <w:t>_______</w:t>
      </w:r>
      <w:r w:rsidRPr="0013784A">
        <w:t xml:space="preserve"> года.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> 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>К заявлению прилагаю:</w:t>
      </w:r>
    </w:p>
    <w:p w:rsidR="0013784A" w:rsidRPr="0013784A" w:rsidRDefault="00876453" w:rsidP="00876453">
      <w:pPr>
        <w:pStyle w:val="HTML"/>
        <w:rPr>
          <w:color w:val="000000"/>
        </w:rPr>
      </w:pPr>
      <w:r>
        <w:t xml:space="preserve">- </w:t>
      </w:r>
      <w:r w:rsidR="00AA7F0E" w:rsidRPr="0013784A">
        <w:t xml:space="preserve">справку 2-НДФЛ о доходах </w:t>
      </w:r>
      <w:r w:rsidR="0013784A" w:rsidRPr="0013784A">
        <w:rPr>
          <w:rStyle w:val="fill"/>
          <w:b w:val="0"/>
          <w:i w:val="0"/>
          <w:color w:val="auto"/>
        </w:rPr>
        <w:t>______________</w:t>
      </w:r>
      <w:r w:rsidR="00AA7F0E" w:rsidRPr="0013784A">
        <w:t xml:space="preserve"> по доходам </w:t>
      </w:r>
      <w:proofErr w:type="gramStart"/>
      <w:r w:rsidR="00AA7F0E" w:rsidRPr="0013784A">
        <w:t>за</w:t>
      </w:r>
      <w:proofErr w:type="gramEnd"/>
      <w:r w:rsidR="00AA7F0E" w:rsidRPr="0013784A">
        <w:t xml:space="preserve"> </w:t>
      </w:r>
      <w:r w:rsidR="0013784A" w:rsidRPr="0013784A">
        <w:rPr>
          <w:rStyle w:val="fill"/>
          <w:b w:val="0"/>
          <w:i w:val="0"/>
          <w:color w:val="auto"/>
        </w:rPr>
        <w:t>_______________________</w:t>
      </w:r>
      <w:r w:rsidR="00AA7F0E" w:rsidRPr="0013784A">
        <w:t>;</w:t>
      </w:r>
    </w:p>
    <w:p w:rsidR="0013784A" w:rsidRPr="0013784A" w:rsidRDefault="00876453" w:rsidP="00876453">
      <w:pPr>
        <w:pStyle w:val="HTML"/>
        <w:rPr>
          <w:color w:val="000000"/>
        </w:rPr>
      </w:pPr>
      <w:r>
        <w:t xml:space="preserve">- </w:t>
      </w:r>
      <w:r w:rsidR="00AA7F0E" w:rsidRPr="0013784A">
        <w:t xml:space="preserve">заявление второго родителя </w:t>
      </w:r>
      <w:r w:rsidR="0013784A" w:rsidRPr="0013784A">
        <w:rPr>
          <w:rStyle w:val="fill"/>
          <w:b w:val="0"/>
          <w:i w:val="0"/>
          <w:color w:val="auto"/>
        </w:rPr>
        <w:t>______________</w:t>
      </w:r>
      <w:r w:rsidR="00AA7F0E" w:rsidRPr="0013784A">
        <w:t xml:space="preserve"> об отказе </w:t>
      </w:r>
      <w:r>
        <w:t>от</w:t>
      </w:r>
      <w:r w:rsidR="00AA7F0E" w:rsidRPr="0013784A">
        <w:t xml:space="preserve"> получени</w:t>
      </w:r>
      <w:r>
        <w:t>я</w:t>
      </w:r>
      <w:r w:rsidR="00AA7F0E" w:rsidRPr="0013784A">
        <w:t xml:space="preserve"> вычета.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> 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t xml:space="preserve">         Основание: подпункт 4 пункта 1 статьи 218 Налогового кодекса РФ.</w:t>
      </w:r>
    </w:p>
    <w:p w:rsidR="0013784A" w:rsidRPr="0013784A" w:rsidRDefault="00AA7F0E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rPr>
          <w:b/>
          <w:bCs/>
          <w:i/>
          <w:iCs/>
        </w:rPr>
        <w:t> </w:t>
      </w:r>
    </w:p>
    <w:p w:rsidR="0013784A" w:rsidRPr="0013784A" w:rsidRDefault="0013784A" w:rsidP="003009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</w:rPr>
      </w:pPr>
      <w:r w:rsidRPr="0013784A">
        <w:rPr>
          <w:rStyle w:val="fill"/>
          <w:b w:val="0"/>
          <w:i w:val="0"/>
          <w:color w:val="auto"/>
        </w:rPr>
        <w:t>__________</w:t>
      </w:r>
      <w:proofErr w:type="gramStart"/>
      <w:r w:rsidR="00876453">
        <w:t>г</w:t>
      </w:r>
      <w:proofErr w:type="gramEnd"/>
      <w:r w:rsidR="00876453">
        <w:t>.</w:t>
      </w:r>
      <w:r w:rsidR="00AA7F0E" w:rsidRPr="0013784A">
        <w:t xml:space="preserve">                                          </w:t>
      </w:r>
      <w:r w:rsidR="003009EB" w:rsidRPr="0013784A">
        <w:t>____________</w:t>
      </w:r>
      <w:r w:rsidR="00AA7F0E" w:rsidRPr="0013784A">
        <w:t xml:space="preserve">                </w:t>
      </w:r>
      <w:r w:rsidRPr="0013784A">
        <w:rPr>
          <w:rStyle w:val="fill"/>
          <w:b w:val="0"/>
          <w:i w:val="0"/>
          <w:color w:val="auto"/>
        </w:rPr>
        <w:t>______________</w:t>
      </w:r>
    </w:p>
    <w:sectPr w:rsidR="0013784A" w:rsidRPr="0013784A" w:rsidSect="00A12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89" w:bottom="1134" w:left="13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FB" w:rsidRDefault="002A1BFB" w:rsidP="00FA0209">
      <w:r>
        <w:separator/>
      </w:r>
    </w:p>
  </w:endnote>
  <w:endnote w:type="continuationSeparator" w:id="0">
    <w:p w:rsidR="002A1BFB" w:rsidRDefault="002A1BFB" w:rsidP="00FA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09" w:rsidRDefault="00FA020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09" w:rsidRDefault="00FA020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09" w:rsidRDefault="00FA020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FB" w:rsidRDefault="002A1BFB" w:rsidP="00FA0209">
      <w:r>
        <w:separator/>
      </w:r>
    </w:p>
  </w:footnote>
  <w:footnote w:type="continuationSeparator" w:id="0">
    <w:p w:rsidR="002A1BFB" w:rsidRDefault="002A1BFB" w:rsidP="00FA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09" w:rsidRDefault="00FA020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09" w:rsidRDefault="00FA020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09" w:rsidRDefault="00FA020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931F0"/>
    <w:multiLevelType w:val="multilevel"/>
    <w:tmpl w:val="F1C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CA9"/>
    <w:rsid w:val="00061141"/>
    <w:rsid w:val="000D6F00"/>
    <w:rsid w:val="0013784A"/>
    <w:rsid w:val="00191560"/>
    <w:rsid w:val="001960F8"/>
    <w:rsid w:val="002A1BFB"/>
    <w:rsid w:val="003009EB"/>
    <w:rsid w:val="00372D96"/>
    <w:rsid w:val="00394ACE"/>
    <w:rsid w:val="00616CBC"/>
    <w:rsid w:val="00795FE4"/>
    <w:rsid w:val="00876453"/>
    <w:rsid w:val="00887D08"/>
    <w:rsid w:val="00A12CA9"/>
    <w:rsid w:val="00AA7F0E"/>
    <w:rsid w:val="00CD2911"/>
    <w:rsid w:val="00CE7423"/>
    <w:rsid w:val="00D53CF5"/>
    <w:rsid w:val="00F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0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87D0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CA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7D08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7D0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87D0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87D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87D0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7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887D0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887D08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887D08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887D08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887D08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887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887D08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887D08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887D08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887D08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887D08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887D08"/>
    <w:rPr>
      <w:color w:val="FF9900"/>
    </w:rPr>
  </w:style>
  <w:style w:type="character" w:customStyle="1" w:styleId="small">
    <w:name w:val="small"/>
    <w:rsid w:val="00887D08"/>
    <w:rPr>
      <w:sz w:val="16"/>
      <w:szCs w:val="16"/>
    </w:rPr>
  </w:style>
  <w:style w:type="character" w:customStyle="1" w:styleId="fill">
    <w:name w:val="fill"/>
    <w:rsid w:val="00887D08"/>
    <w:rPr>
      <w:b/>
      <w:bCs/>
      <w:i/>
      <w:iCs/>
      <w:color w:val="FF0000"/>
    </w:rPr>
  </w:style>
  <w:style w:type="character" w:customStyle="1" w:styleId="maggd">
    <w:name w:val="maggd"/>
    <w:rsid w:val="00887D08"/>
    <w:rPr>
      <w:color w:val="006400"/>
    </w:rPr>
  </w:style>
  <w:style w:type="character" w:customStyle="1" w:styleId="magusn">
    <w:name w:val="magusn"/>
    <w:rsid w:val="00887D08"/>
    <w:rPr>
      <w:color w:val="006666"/>
    </w:rPr>
  </w:style>
  <w:style w:type="character" w:customStyle="1" w:styleId="enp">
    <w:name w:val="enp"/>
    <w:rsid w:val="00887D08"/>
    <w:rPr>
      <w:color w:val="3C7828"/>
    </w:rPr>
  </w:style>
  <w:style w:type="character" w:customStyle="1" w:styleId="kdkss">
    <w:name w:val="kdkss"/>
    <w:rsid w:val="00887D08"/>
    <w:rPr>
      <w:color w:val="BE780A"/>
    </w:rPr>
  </w:style>
  <w:style w:type="character" w:customStyle="1" w:styleId="actel">
    <w:name w:val="actel"/>
    <w:rsid w:val="00887D08"/>
    <w:rPr>
      <w:color w:val="E36C0A"/>
    </w:rPr>
  </w:style>
  <w:style w:type="character" w:styleId="a6">
    <w:name w:val="annotation reference"/>
    <w:uiPriority w:val="99"/>
    <w:semiHidden/>
    <w:unhideWhenUsed/>
    <w:rsid w:val="00A12C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2CA9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12CA9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2CA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12CA9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12C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12CA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A12C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D53CF5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FA02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FA0209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FA020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FA02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PresentationFormat>gxq9fc</PresentationFormat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сотрудника на предоставление стандартного налогового вычета на ребенка в двойном размере в связи с отказом одного из родителей от стандартного налогового вычета</vt:lpstr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сотрудника на предоставление стандартного налогового вычета на ребенка в двойном размере в связи с отказом одного из родителей от стандартного налогового вычета</dc:title>
  <dc:creator>Фуцай Ольга Викторовна</dc:creator>
  <dc:description>Подготовлено на базе материалов БСС «Система Главбух»</dc:description>
  <cp:lastModifiedBy>:</cp:lastModifiedBy>
  <cp:revision>2</cp:revision>
  <dcterms:created xsi:type="dcterms:W3CDTF">2018-10-12T11:43:00Z</dcterms:created>
  <dcterms:modified xsi:type="dcterms:W3CDTF">2018-10-12T11:43:00Z</dcterms:modified>
</cp:coreProperties>
</file>